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4201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3"/>
      </w:tblGrid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64201">
            <w:pPr>
              <w:rPr>
                <w:rFonts w:eastAsia="Times New Roman"/>
                <w:color w:val="000000"/>
              </w:rPr>
            </w:pPr>
          </w:p>
        </w:tc>
      </w:tr>
    </w:tbl>
    <w:p w:rsidR="00000000" w:rsidRDefault="00964201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4162"/>
        <w:gridCol w:w="180"/>
        <w:gridCol w:w="821"/>
        <w:gridCol w:w="180"/>
        <w:gridCol w:w="451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16.04.2019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 реєстрації емітентом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035-19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(вихідний реєстраційний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eastAsia="Times New Roman"/>
                <w:color w:val="000000"/>
              </w:rP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Правлiння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Дзюба Олександр Костянтинович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</w:tbl>
    <w:p w:rsidR="00000000" w:rsidRDefault="00964201">
      <w:pPr>
        <w:rPr>
          <w:rFonts w:eastAsia="Times New Roman"/>
          <w:color w:val="000000"/>
        </w:rPr>
      </w:pPr>
    </w:p>
    <w:p w:rsidR="00000000" w:rsidRDefault="00964201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964201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420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"Кременчуцький ремонтно-механiчний завод"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420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</w:t>
            </w:r>
            <w:r>
              <w:rPr>
                <w:rFonts w:eastAsia="Times New Roman"/>
                <w:color w:val="000000"/>
              </w:rPr>
              <w:t>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420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39600, Полтавська обл., м.Кременчук, вулиця 29 вересня, будинок 10/24, офiс 62А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420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00380391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420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0677332742 д/в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420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електронної пошти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rmz1511@ukr.net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420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</w:t>
            </w:r>
            <w:r>
              <w:rPr>
                <w:rFonts w:eastAsia="Times New Roman"/>
                <w:color w:val="000000"/>
              </w:rPr>
              <w:t>, яка здійснює оприлюднення регульованої інформації від імені учасника фондового ринку.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ДУ "АРIФРУ"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964201">
      <w:pPr>
        <w:pStyle w:val="4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2"/>
        <w:gridCol w:w="2613"/>
        <w:gridCol w:w="180"/>
        <w:gridCol w:w="12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Повідомлення розміщено на власному в</w:t>
            </w:r>
            <w:r>
              <w:rPr>
                <w:rFonts w:eastAsia="Times New Roman"/>
                <w:color w:val="000000"/>
              </w:rPr>
              <w:t>еб-сайті учасника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http://www.rmz.prat.in.ua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16.04.2019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964201">
      <w:pPr>
        <w:rPr>
          <w:rFonts w:eastAsia="Times New Roman"/>
          <w:color w:val="000000"/>
        </w:rPr>
        <w:sectPr w:rsidR="00000000" w:rsidSect="00061012">
          <w:pgSz w:w="11907" w:h="16840"/>
          <w:pgMar w:top="142" w:right="851" w:bottom="284" w:left="851" w:header="0" w:footer="0" w:gutter="0"/>
          <w:cols w:space="708"/>
          <w:docGrid w:linePitch="360"/>
        </w:sectPr>
      </w:pPr>
    </w:p>
    <w:p w:rsidR="00000000" w:rsidRDefault="00964201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134"/>
        <w:gridCol w:w="1392"/>
        <w:gridCol w:w="2876"/>
        <w:gridCol w:w="5844"/>
        <w:gridCol w:w="1393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Ідентифікаційний код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Ревiзор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Якуба Олена Миколаївна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00380391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4201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Рiшенням рiчних Загальних зборiв акцiонерiв ПрАТ «КРМЗ» (протокол вiд 15.04.19.) у зв’язку з закiнченням термiну дiї повноважень Ревiзора, обрано Ревiзором Товариства Якуб</w:t>
            </w:r>
            <w:r>
              <w:rPr>
                <w:rFonts w:eastAsia="Times New Roman"/>
                <w:color w:val="000000"/>
              </w:rPr>
              <w:t xml:space="preserve">у Олену Миколаївну строком на 1 рiк (до проведення рiчних Загальних зборiв акцiонерiв). Протягом останнiх 5 рокiв займала наступнi посади: 28.08.13. ПАТ КрАЗ, провiдний iнженер з нормування працi - керiвник групи, з 05.12.16. ТОВ «Кремiнь Брок», економiст </w:t>
            </w:r>
            <w:r>
              <w:rPr>
                <w:rFonts w:eastAsia="Times New Roman"/>
                <w:color w:val="000000"/>
              </w:rPr>
              <w:t>з фiнансової роботи, з 19.04.18. Ревiзор ПрАТ «КРМЗ». Акцiями Товариства не володiє.</w:t>
            </w:r>
            <w:r>
              <w:rPr>
                <w:rFonts w:eastAsia="Times New Roman"/>
                <w:color w:val="000000"/>
              </w:rPr>
              <w:br/>
              <w:t>Непогашеної судимостi за злочини, вчиненi з корисливих мотивiв, та злочини у сферi господарської, службової дiяльностi, не має.</w:t>
            </w:r>
          </w:p>
        </w:tc>
      </w:tr>
    </w:tbl>
    <w:p w:rsidR="00964201" w:rsidRDefault="00964201">
      <w:pPr>
        <w:rPr>
          <w:rFonts w:eastAsia="Times New Roman"/>
        </w:rPr>
      </w:pPr>
    </w:p>
    <w:sectPr w:rsidR="00964201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1012"/>
    <w:rsid w:val="00061012"/>
    <w:rsid w:val="0096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D4C7-3593-4F76-B279-A799C34D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2019-04-16T12:41:00Z</dcterms:created>
  <dcterms:modified xsi:type="dcterms:W3CDTF">2019-04-16T12:41:00Z</dcterms:modified>
</cp:coreProperties>
</file>